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D0" w:rsidRPr="00865FD0" w:rsidRDefault="00865FD0" w:rsidP="00865FD0">
      <w:pPr>
        <w:widowControl/>
        <w:spacing w:beforeAutospacing="1" w:after="150" w:line="360" w:lineRule="auto"/>
        <w:outlineLvl w:val="3"/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</w:pPr>
      <w:r w:rsidRPr="00865FD0"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  <w:t>好書推薦</w:t>
      </w:r>
      <w:r w:rsidRPr="00865FD0"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  <w:t>~</w:t>
      </w:r>
      <w:r w:rsidRPr="00865FD0"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  <w:t>籠裡的女人</w:t>
      </w:r>
      <w:r w:rsidRPr="00865FD0"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  <w:t xml:space="preserve"> :</w:t>
      </w:r>
      <w:r w:rsidRPr="00865FD0"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  <w:t>喜歡看犯罪推理的讀者有福了</w:t>
      </w:r>
      <w:r w:rsidRPr="00865FD0">
        <w:rPr>
          <w:rFonts w:ascii="Verdana" w:eastAsia="新細明體" w:hAnsi="Verdana" w:cs="新細明體" w:hint="eastAsia"/>
          <w:bCs/>
          <w:color w:val="000000"/>
          <w:kern w:val="0"/>
          <w:sz w:val="23"/>
          <w:szCs w:val="23"/>
        </w:rPr>
        <w:t>~</w:t>
      </w:r>
    </w:p>
    <w:p w:rsidR="00865FD0" w:rsidRPr="00865FD0" w:rsidRDefault="00865FD0" w:rsidP="00865FD0">
      <w:pPr>
        <w:widowControl/>
        <w:spacing w:before="100" w:beforeAutospacing="1" w:after="100" w:afterAutospacing="1" w:line="360" w:lineRule="auto"/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</w:pPr>
      <w:proofErr w:type="gramStart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《</w:t>
      </w:r>
      <w:proofErr w:type="gramEnd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懸案密碼：籠裡的女人</w:t>
      </w:r>
      <w:proofErr w:type="gramStart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》</w:t>
      </w:r>
      <w:proofErr w:type="gramEnd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KVINDEN I BURET</w:t>
      </w:r>
      <w:r w:rsidRPr="00865FD0">
        <w:rPr>
          <w:noProof/>
        </w:rPr>
        <w:drawing>
          <wp:inline distT="0" distB="0" distL="0" distR="0" wp14:anchorId="0C0D11F8" wp14:editId="6C7716C8">
            <wp:extent cx="3000375" cy="4267200"/>
            <wp:effectExtent l="0" t="0" r="9525" b="0"/>
            <wp:docPr id="2" name="圖片 2" descr="http://www.iread.com.tw/ProductFile/B00017403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ead.com.tw/ProductFile/B000174038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D0" w:rsidRPr="00865FD0" w:rsidRDefault="00865FD0" w:rsidP="00865FD0">
      <w:pPr>
        <w:widowControl/>
        <w:spacing w:line="360" w:lineRule="auto"/>
        <w:rPr>
          <w:rFonts w:ascii="Verdana" w:eastAsia="新細明體" w:hAnsi="Verdana" w:cs="新細明體"/>
          <w:color w:val="333333"/>
          <w:kern w:val="0"/>
          <w:sz w:val="20"/>
          <w:szCs w:val="20"/>
        </w:rPr>
      </w:pP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丹麥最暢銷作家，</w:t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書籍銷量</w:t>
      </w:r>
      <w:proofErr w:type="gramStart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佔</w:t>
      </w:r>
      <w:proofErr w:type="gramEnd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總人口三分之一！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包辦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AMAZON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總榜一、二、三名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，蟬聯排行榜至今超過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100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週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電影由《龍紋身的女孩》製作團隊重金打造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懸案密碼：</w:t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籠裡的女人</w:t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「妳為什麼被關在這裡？」只有答出這個問題，她，才可能活命。</w:t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「生日快樂，梅瑞特。恭喜妳三十二歲了，今天是七月六號，妳待在這裡已經一百二十六天。給妳的生日賀禮是，從現在起一整年都開著燈，除非妳能回答一個問題</w:t>
      </w:r>
      <w:proofErr w:type="gramStart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——</w:t>
      </w:r>
      <w:proofErr w:type="gramEnd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為什麼我們</w:t>
      </w:r>
      <w:proofErr w:type="gramStart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把妳關在</w:t>
      </w:r>
      <w:proofErr w:type="gramEnd"/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這座地牢裡？」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lastRenderedPageBreak/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推理文學愛好者　余小芳、新北市副市長　侯友宜、東森《台灣啟示錄》主持人　洪培翔、新聞評論員　范立達、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Dr. Soul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心靈集團負責人　莊凱迪、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PChome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 xml:space="preserve"> Online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董事長　詹宏志、前中央警察大學校長　蔡德輝、《上帝的黑名單》作者　盧春如（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RUBY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）、推理小說作家　藍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霄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─</w:t>
      </w:r>
      <w:proofErr w:type="gramEnd"/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─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一致好評推薦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丹麥最神祕離奇、卻又無人能破的懸案，唯有他，能解開通往關鍵線索的密碼。卡爾．莫爾克，哥本哈根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的資探警探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，具有獵犬般的直覺、對線索緊咬不放的毅力，當最優秀的警探碰上最棘手的懸案，真相能否水落石出？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懸案編號</w:t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001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從五年前國會議員梅瑞特被列為失蹤人口的那一刻開始，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她的人生也就此墮入萬劫不復的地獄。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因為她被綁架了！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綁架者將她拘禁在囚籠中過著非人的生活，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如果無法回答出他們在她生日那天問的問題，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就必須忍受牢裡保持整年的黑暗或明亮，以及不斷升高的氣壓。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梅瑞特曾想堅持意志活下去，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但在經歷了漫長的折磨後，死亡似乎成為她最甜美的解脫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…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…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當所有人對這起失蹤案不再抱持希望，卡爾卻認為梅瑞特還活著。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他越是接近謎團的核心，籠裡的女人就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一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步步邁向死亡，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卡爾能否趕在悲劇發生前，搶先發現隱藏背後的陰謀與真相？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bCs/>
          <w:color w:val="333333"/>
          <w:kern w:val="0"/>
          <w:sz w:val="20"/>
          <w:szCs w:val="20"/>
        </w:rPr>
        <w:t>本書特色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lastRenderedPageBreak/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丹麥銷量超過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140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萬，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佔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總人口三分之一！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包辦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AMAZON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總榜一、二、三名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，蟬聯至今超過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100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週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！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電影由《龍紋身的女孩》製作團隊重金打造。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系列三本於德國銷量突破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200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萬冊。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榮獲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2010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年北歐最佳犯罪小說（「玻璃鑰匙獎」）。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哈洛．莫根森（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Harald-Mogensen-Krimipreis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）最佳犯罪小說獎。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國際性文學雜誌《書文化》（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Buchkultur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）年度全球最佳犯罪小說第二名。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丹麥讀者圖書獎（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 xml:space="preserve">Reader’s 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Bookprize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）（丹麥最重要的文學獎）。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865FD0">
        <w:rPr>
          <w:rFonts w:ascii="細明體" w:eastAsia="細明體" w:hAnsi="細明體" w:cs="細明體" w:hint="eastAsia"/>
          <w:color w:val="333333"/>
          <w:kern w:val="0"/>
          <w:sz w:val="20"/>
          <w:szCs w:val="20"/>
        </w:rPr>
        <w:t>★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售出二十餘國版權，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英美版由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>全球第二大出版商企鵝集團隆重推出。</w:t>
      </w:r>
      <w:r w:rsidRPr="00865FD0">
        <w:rPr>
          <w:rFonts w:ascii="Verdana" w:eastAsia="新細明體" w:hAnsi="Verdana" w:cs="新細明體"/>
          <w:color w:val="333333"/>
          <w:kern w:val="0"/>
          <w:sz w:val="20"/>
          <w:szCs w:val="20"/>
        </w:rPr>
        <w:t xml:space="preserve"> </w:t>
      </w:r>
    </w:p>
    <w:p w:rsidR="00865FD0" w:rsidRPr="00865FD0" w:rsidRDefault="00865FD0" w:rsidP="00865FD0">
      <w:pPr>
        <w:widowControl/>
        <w:numPr>
          <w:ilvl w:val="0"/>
          <w:numId w:val="1"/>
        </w:numPr>
        <w:spacing w:beforeAutospacing="1" w:line="360" w:lineRule="auto"/>
        <w:rPr>
          <w:rFonts w:ascii="Verdana" w:eastAsia="新細明體" w:hAnsi="Verdana" w:cs="新細明體"/>
          <w:b/>
          <w:color w:val="C00000"/>
          <w:kern w:val="0"/>
          <w:sz w:val="20"/>
          <w:szCs w:val="20"/>
        </w:rPr>
      </w:pPr>
      <w:proofErr w:type="gramStart"/>
      <w:r w:rsidRPr="00865FD0">
        <w:rPr>
          <w:rFonts w:ascii="Verdana" w:eastAsia="新細明體" w:hAnsi="Verdana" w:cs="新細明體"/>
          <w:b/>
          <w:color w:val="C00000"/>
          <w:kern w:val="0"/>
          <w:sz w:val="20"/>
          <w:szCs w:val="20"/>
        </w:rPr>
        <w:t>作者官網</w:t>
      </w:r>
      <w:proofErr w:type="gramEnd"/>
      <w:r w:rsidRPr="00865FD0">
        <w:rPr>
          <w:rFonts w:ascii="Verdana" w:eastAsia="新細明體" w:hAnsi="Verdana" w:cs="新細明體"/>
          <w:b/>
          <w:color w:val="C00000"/>
          <w:kern w:val="0"/>
          <w:sz w:val="20"/>
          <w:szCs w:val="20"/>
        </w:rPr>
        <w:t>：</w:t>
      </w:r>
      <w:r w:rsidRPr="00865FD0">
        <w:rPr>
          <w:rFonts w:ascii="Verdana" w:eastAsia="新細明體" w:hAnsi="Verdana" w:cs="新細明體"/>
          <w:b/>
          <w:color w:val="C00000"/>
          <w:kern w:val="0"/>
          <w:sz w:val="20"/>
          <w:szCs w:val="20"/>
        </w:rPr>
        <w:t xml:space="preserve">http://www.jussiadlerolsen.com/ </w:t>
      </w:r>
    </w:p>
    <w:p w:rsidR="00865FD0" w:rsidRPr="00865FD0" w:rsidRDefault="00865FD0" w:rsidP="00865FD0">
      <w:pPr>
        <w:pStyle w:val="a5"/>
        <w:widowControl/>
        <w:numPr>
          <w:ilvl w:val="0"/>
          <w:numId w:val="1"/>
        </w:numPr>
        <w:shd w:val="clear" w:color="auto" w:fill="FFFFFF"/>
        <w:spacing w:before="300" w:after="150" w:line="300" w:lineRule="atLeast"/>
        <w:ind w:leftChars="0"/>
        <w:outlineLvl w:val="1"/>
        <w:rPr>
          <w:rFonts w:ascii="Verdana" w:eastAsia="新細明體" w:hAnsi="Verdana" w:cs="新細明體"/>
          <w:bCs/>
          <w:color w:val="333333"/>
          <w:kern w:val="0"/>
          <w:sz w:val="21"/>
          <w:szCs w:val="21"/>
        </w:rPr>
      </w:pPr>
      <w:r w:rsidRPr="00865FD0">
        <w:rPr>
          <w:rFonts w:ascii="Verdana" w:eastAsia="新細明體" w:hAnsi="Verdana" w:cs="新細明體"/>
          <w:bCs/>
          <w:color w:val="333333"/>
          <w:kern w:val="0"/>
          <w:sz w:val="21"/>
          <w:szCs w:val="21"/>
        </w:rPr>
        <w:t>作者介紹</w:t>
      </w:r>
      <w:bookmarkStart w:id="0" w:name="author"/>
      <w:bookmarkStart w:id="1" w:name="_GoBack"/>
      <w:bookmarkEnd w:id="0"/>
      <w:bookmarkEnd w:id="1"/>
    </w:p>
    <w:p w:rsidR="00865FD0" w:rsidRPr="00865FD0" w:rsidRDefault="00865FD0" w:rsidP="00865FD0">
      <w:pPr>
        <w:pStyle w:val="a5"/>
        <w:widowControl/>
        <w:numPr>
          <w:ilvl w:val="0"/>
          <w:numId w:val="1"/>
        </w:numPr>
        <w:shd w:val="clear" w:color="auto" w:fill="FFFFFF"/>
        <w:spacing w:before="150" w:after="75" w:line="300" w:lineRule="atLeast"/>
        <w:ind w:leftChars="0"/>
        <w:outlineLvl w:val="3"/>
        <w:rPr>
          <w:rFonts w:ascii="Verdana" w:eastAsia="新細明體" w:hAnsi="Verdana" w:cs="新細明體"/>
          <w:bCs/>
          <w:color w:val="F68319"/>
          <w:kern w:val="0"/>
          <w:sz w:val="18"/>
          <w:szCs w:val="18"/>
        </w:rPr>
      </w:pPr>
      <w:proofErr w:type="gramStart"/>
      <w:r w:rsidRPr="00865FD0">
        <w:rPr>
          <w:rFonts w:ascii="Verdana" w:eastAsia="新細明體" w:hAnsi="Verdana" w:cs="新細明體"/>
          <w:bCs/>
          <w:color w:val="F68319"/>
          <w:kern w:val="0"/>
          <w:sz w:val="18"/>
          <w:szCs w:val="18"/>
        </w:rPr>
        <w:t>猶希</w:t>
      </w:r>
      <w:proofErr w:type="gramEnd"/>
      <w:r w:rsidRPr="00865FD0">
        <w:rPr>
          <w:rFonts w:ascii="Verdana" w:eastAsia="新細明體" w:hAnsi="Verdana" w:cs="新細明體"/>
          <w:bCs/>
          <w:color w:val="F68319"/>
          <w:kern w:val="0"/>
          <w:sz w:val="18"/>
          <w:szCs w:val="18"/>
        </w:rPr>
        <w:t>．阿德勒．歐爾森</w:t>
      </w:r>
      <w:r w:rsidRPr="00865FD0">
        <w:rPr>
          <w:rFonts w:ascii="Verdana" w:eastAsia="新細明體" w:hAnsi="Verdana" w:cs="新細明體"/>
          <w:bCs/>
          <w:color w:val="F68319"/>
          <w:kern w:val="0"/>
          <w:sz w:val="18"/>
          <w:szCs w:val="18"/>
        </w:rPr>
        <w:t>(</w:t>
      </w:r>
      <w:proofErr w:type="spellStart"/>
      <w:r w:rsidRPr="00865FD0">
        <w:rPr>
          <w:rFonts w:ascii="Verdana" w:eastAsia="新細明體" w:hAnsi="Verdana" w:cs="新細明體"/>
          <w:bCs/>
          <w:color w:val="F68319"/>
          <w:kern w:val="0"/>
          <w:sz w:val="18"/>
          <w:szCs w:val="18"/>
        </w:rPr>
        <w:t>Jussi</w:t>
      </w:r>
      <w:proofErr w:type="spellEnd"/>
      <w:r w:rsidRPr="00865FD0">
        <w:rPr>
          <w:rFonts w:ascii="Verdana" w:eastAsia="新細明體" w:hAnsi="Verdana" w:cs="新細明體"/>
          <w:bCs/>
          <w:color w:val="F68319"/>
          <w:kern w:val="0"/>
          <w:sz w:val="18"/>
          <w:szCs w:val="18"/>
        </w:rPr>
        <w:t xml:space="preserve"> Adler-Olsen)</w:t>
      </w:r>
    </w:p>
    <w:p w:rsidR="00865FD0" w:rsidRPr="00865FD0" w:rsidRDefault="00865FD0" w:rsidP="00865FD0">
      <w:pPr>
        <w:pStyle w:val="a5"/>
        <w:widowControl/>
        <w:numPr>
          <w:ilvl w:val="0"/>
          <w:numId w:val="1"/>
        </w:numPr>
        <w:shd w:val="clear" w:color="auto" w:fill="FFFFFF"/>
        <w:spacing w:line="300" w:lineRule="atLeast"/>
        <w:ind w:leftChars="0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一九五</w:t>
      </w:r>
      <w:r w:rsidRPr="00865FD0">
        <w:rPr>
          <w:rFonts w:ascii="Arial" w:eastAsia="新細明體" w:hAnsi="Arial" w:cs="Arial"/>
          <w:color w:val="333333"/>
          <w:kern w:val="0"/>
          <w:sz w:val="18"/>
          <w:szCs w:val="18"/>
        </w:rPr>
        <w:t>○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年生於丹麥哥本哈根，主修醫學、社會學、政治史、電影等科系，也從事過多種不同領域的行業。一九九五年，歐爾森開始寫作，兩年後便以第一本小說榮登瑞典、西班牙、南美等國暢銷書排行榜。　　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因為父親工作的因素，歐爾森從小在精神療養院長大，這段特殊的童年經歷使他日後創作犯罪小說時重視心理層面、人物刻畫，而不以常見的暴力情節為筆下的主軸。寫作以來，作品得到許多全國性及國際性獎項肯定，除了曾入選國際性文學雜誌《書文化》（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Buchkultur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）年度全球最佳犯罪小說第二名，以及哈洛．莫根森（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Harald-Mogensen-Krimipreis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）最佳犯罪小說獎之外，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更繼《龍紋身的女孩》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作者史迪格．拉森之後，奪得北歐最重要的犯罪小說獎</w:t>
      </w:r>
      <w:proofErr w:type="gramStart"/>
      <w:r w:rsidRPr="00865FD0">
        <w:rPr>
          <w:rFonts w:ascii="細明體" w:eastAsia="細明體" w:hAnsi="細明體" w:cs="細明體"/>
          <w:color w:val="333333"/>
          <w:kern w:val="0"/>
          <w:sz w:val="18"/>
          <w:szCs w:val="18"/>
        </w:rPr>
        <w:t>──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「玻璃鑰匙獎」（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Glass Key Award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）。　　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「懸案密碼」是以卡爾．莫爾克為主角的最新犯罪小說系列，也是令歐爾森驚豔國際文壇的代表作。首集《籠裡的女人》在法蘭克福書展造成轟動，上市短短數天，初版的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兩萬五千冊便銷售一空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，而第三集《染血的瓶中信》（暫名）更是一推出即躍上排行榜冠軍寶座。在德國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AMAZON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上，「懸案密碼」創下包辦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總榜一、二、三名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驚人成績，並已盤踞暢銷排行榜超過一百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週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之久，至今銷售突破兩百萬冊。今年年底，曾拍攝《龍紋身的女孩》的德國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ZDF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將與丹麥電影公司</w:t>
      </w:r>
      <w:proofErr w:type="spell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Zentropa</w:t>
      </w:r>
      <w:proofErr w:type="spell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 xml:space="preserve">攜手合作，打造本系列的電影。　　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br/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lastRenderedPageBreak/>
        <w:t>歐爾森無疑是當今丹麥最暢銷的作家。目前已婚，是一個孩子的父親。</w:t>
      </w:r>
      <w:proofErr w:type="gramStart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作者官網</w:t>
      </w:r>
      <w:proofErr w:type="gramEnd"/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：</w:t>
      </w:r>
      <w:r w:rsidRPr="00865FD0">
        <w:rPr>
          <w:rFonts w:ascii="Verdana" w:eastAsia="新細明體" w:hAnsi="Verdana" w:cs="新細明體"/>
          <w:color w:val="333333"/>
          <w:kern w:val="0"/>
          <w:sz w:val="18"/>
          <w:szCs w:val="18"/>
        </w:rPr>
        <w:t>http://www.jussiadlerolsen.com/</w:t>
      </w:r>
    </w:p>
    <w:p w:rsidR="00100391" w:rsidRPr="00865FD0" w:rsidRDefault="00100391" w:rsidP="00865FD0">
      <w:pPr>
        <w:pStyle w:val="a5"/>
        <w:widowControl/>
        <w:shd w:val="clear" w:color="auto" w:fill="FFFFFF"/>
        <w:spacing w:before="300" w:after="150" w:line="300" w:lineRule="atLeast"/>
        <w:ind w:leftChars="0" w:left="-70"/>
        <w:outlineLvl w:val="1"/>
      </w:pPr>
    </w:p>
    <w:sectPr w:rsidR="00100391" w:rsidRPr="00865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roman"/>
    <w:pitch w:val="default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3BEC"/>
    <w:multiLevelType w:val="multilevel"/>
    <w:tmpl w:val="197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0"/>
    <w:rsid w:val="00100391"/>
    <w:rsid w:val="008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65F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865FD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65F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65FD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65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865F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65F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865FD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65F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65FD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65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865F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13">
                                  <w:marLeft w:val="0"/>
                                  <w:marRight w:val="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6542">
                                  <w:marLeft w:val="0"/>
                                  <w:marRight w:val="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264</Words>
  <Characters>1511</Characters>
  <Application>Microsoft Office Word</Application>
  <DocSecurity>0</DocSecurity>
  <Lines>12</Lines>
  <Paragraphs>3</Paragraphs>
  <ScaleCrop>false</ScaleCrop>
  <Company>Hollings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Hsu22</dc:creator>
  <cp:keywords/>
  <dc:description/>
  <cp:lastModifiedBy>Hsu22</cp:lastModifiedBy>
  <cp:revision>1</cp:revision>
  <dcterms:created xsi:type="dcterms:W3CDTF">2011-12-11T12:28:00Z</dcterms:created>
  <dcterms:modified xsi:type="dcterms:W3CDTF">2011-12-11T12:35:00Z</dcterms:modified>
</cp:coreProperties>
</file>